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06" w:rsidRDefault="00B313FA">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C3006" w:rsidRDefault="00B313FA">
      <w:pPr>
        <w:spacing w:after="0"/>
      </w:pPr>
      <w:r>
        <w:rPr>
          <w:b/>
          <w:color w:val="000000"/>
          <w:sz w:val="28"/>
        </w:rPr>
        <w:t>Мемлекеттік көрсетілетін қызметтер тізілімін бекіту туралы</w:t>
      </w:r>
    </w:p>
    <w:p w:rsidR="00CC3006" w:rsidRDefault="00B313FA">
      <w:pPr>
        <w:spacing w:after="0"/>
        <w:jc w:val="both"/>
      </w:pPr>
      <w:r>
        <w:rPr>
          <w:color w:val="000000"/>
          <w:sz w:val="28"/>
        </w:rPr>
        <w:t xml:space="preserve">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w:t>
      </w:r>
      <w:r>
        <w:rPr>
          <w:color w:val="000000"/>
          <w:sz w:val="28"/>
        </w:rPr>
        <w:t>жылғы 5 ақпанда № 19982 болып тіркелді.</w:t>
      </w:r>
    </w:p>
    <w:p w:rsidR="00CC3006" w:rsidRDefault="00B313FA">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8-бабының 2-1) тармақшасына сәйкес БҰЙЫРАМЫН:</w:t>
      </w:r>
    </w:p>
    <w:p w:rsidR="00CC3006" w:rsidRDefault="00B313FA">
      <w:pPr>
        <w:spacing w:after="0"/>
        <w:jc w:val="both"/>
      </w:pPr>
      <w:bookmarkStart w:id="1" w:name="z2"/>
      <w:bookmarkEnd w:id="0"/>
      <w:r>
        <w:rPr>
          <w:color w:val="000000"/>
          <w:sz w:val="28"/>
        </w:rPr>
        <w:t xml:space="preserve">       1. Қоса беріліп отырған Мемлекеттік көрсетілетін қызметте</w:t>
      </w:r>
      <w:r>
        <w:rPr>
          <w:color w:val="000000"/>
          <w:sz w:val="28"/>
        </w:rPr>
        <w:t>р тізілімін бекітілсін.</w:t>
      </w:r>
    </w:p>
    <w:p w:rsidR="00CC3006" w:rsidRDefault="00B313FA">
      <w:pPr>
        <w:spacing w:after="0"/>
        <w:jc w:val="both"/>
      </w:pPr>
      <w:bookmarkStart w:id="2" w:name="z3"/>
      <w:bookmarkEnd w:id="1"/>
      <w:r>
        <w:rPr>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p w:rsidR="00CC3006" w:rsidRDefault="00B313FA">
      <w:pPr>
        <w:spacing w:after="0"/>
        <w:jc w:val="both"/>
      </w:pPr>
      <w:bookmarkStart w:id="3" w:name="z4"/>
      <w:bookmarkEnd w:id="2"/>
      <w:r>
        <w:rPr>
          <w:color w:val="000000"/>
          <w:sz w:val="28"/>
        </w:rPr>
        <w:t>      1) осы бұйрықты Қазақстан Республикасы Әділет министрлігінде мемлекеттік тірк</w:t>
      </w:r>
      <w:r>
        <w:rPr>
          <w:color w:val="000000"/>
          <w:sz w:val="28"/>
        </w:rPr>
        <w:t>еуді;</w:t>
      </w:r>
    </w:p>
    <w:p w:rsidR="00CC3006" w:rsidRDefault="00B313FA">
      <w:pPr>
        <w:spacing w:after="0"/>
        <w:jc w:val="both"/>
      </w:pPr>
      <w:bookmarkStart w:id="4" w:name="z5"/>
      <w:bookmarkEnd w:id="3"/>
      <w:r>
        <w:rPr>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rsidR="00CC3006" w:rsidRDefault="00B313FA">
      <w:pPr>
        <w:spacing w:after="0"/>
        <w:jc w:val="both"/>
      </w:pPr>
      <w:bookmarkStart w:id="5" w:name="z6"/>
      <w:bookmarkEnd w:id="4"/>
      <w:r>
        <w:rPr>
          <w:color w:val="000000"/>
          <w:sz w:val="28"/>
        </w:rPr>
        <w:t xml:space="preserve">       3) осы бұйрық мемлекеттік тіркелгеннен кейін он жұмыс күні ішінде осы тармақтың 1) және 2) тарм</w:t>
      </w:r>
      <w:r>
        <w:rPr>
          <w:color w:val="000000"/>
          <w:sz w:val="28"/>
        </w:rPr>
        <w:t>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p w:rsidR="00CC3006" w:rsidRDefault="00B313FA">
      <w:pPr>
        <w:spacing w:after="0"/>
        <w:jc w:val="both"/>
      </w:pPr>
      <w:bookmarkStart w:id="6" w:name="z7"/>
      <w:bookmarkEnd w:id="5"/>
      <w:r>
        <w:rPr>
          <w:color w:val="000000"/>
          <w:sz w:val="28"/>
        </w:rPr>
        <w:t>      3. Осы бұйрықтың орындалуын бақылау жетекшілік е</w:t>
      </w:r>
      <w:r>
        <w:rPr>
          <w:color w:val="000000"/>
          <w:sz w:val="28"/>
        </w:rPr>
        <w:t>тетін Қазақстан Республикасының Цифрлық даму, инновациялар және аэроғарыш өнеркәсібі вице-министріне жүктелсін.</w:t>
      </w:r>
    </w:p>
    <w:p w:rsidR="00CC3006" w:rsidRDefault="00B313FA">
      <w:pPr>
        <w:spacing w:after="0"/>
        <w:jc w:val="both"/>
      </w:pPr>
      <w:bookmarkStart w:id="7" w:name="z8"/>
      <w:bookmarkEnd w:id="6"/>
      <w:r>
        <w:rPr>
          <w:color w:val="000000"/>
          <w:sz w:val="28"/>
        </w:rPr>
        <w:t>      4. Осы бұйрық оның алғашқы ресми жарияланғанынан кейін күнтізбелік он күн өткен соң қолданысқа енгізіледі.</w:t>
      </w:r>
    </w:p>
    <w:tbl>
      <w:tblPr>
        <w:tblW w:w="14190" w:type="dxa"/>
        <w:tblCellSpacing w:w="0" w:type="auto"/>
        <w:tblLayout w:type="fixed"/>
        <w:tblLook w:val="04A0" w:firstRow="1" w:lastRow="0" w:firstColumn="1" w:lastColumn="0" w:noHBand="0" w:noVBand="1"/>
      </w:tblPr>
      <w:tblGrid>
        <w:gridCol w:w="7780"/>
        <w:gridCol w:w="260"/>
        <w:gridCol w:w="6150"/>
      </w:tblGrid>
      <w:tr w:rsidR="00CC3006" w:rsidTr="00B313FA">
        <w:trPr>
          <w:trHeight w:val="30"/>
          <w:tblCellSpacing w:w="0" w:type="auto"/>
        </w:trPr>
        <w:tc>
          <w:tcPr>
            <w:tcW w:w="8040" w:type="dxa"/>
            <w:gridSpan w:val="2"/>
            <w:tcMar>
              <w:top w:w="15" w:type="dxa"/>
              <w:left w:w="15" w:type="dxa"/>
              <w:bottom w:w="15" w:type="dxa"/>
              <w:right w:w="15" w:type="dxa"/>
            </w:tcMar>
            <w:vAlign w:val="center"/>
          </w:tcPr>
          <w:bookmarkEnd w:id="7"/>
          <w:p w:rsidR="00CC3006" w:rsidRPr="00B313FA" w:rsidRDefault="00B313FA" w:rsidP="00B313FA">
            <w:pPr>
              <w:spacing w:after="0"/>
              <w:rPr>
                <w:lang w:val="ru-RU"/>
              </w:rPr>
            </w:pPr>
            <w:r>
              <w:rPr>
                <w:i/>
                <w:color w:val="000000"/>
                <w:sz w:val="20"/>
              </w:rPr>
              <w:t xml:space="preserve">      </w:t>
            </w:r>
            <w:r w:rsidRPr="00B313FA">
              <w:rPr>
                <w:i/>
                <w:color w:val="000000"/>
                <w:sz w:val="20"/>
                <w:lang w:val="ru-RU"/>
              </w:rPr>
              <w:t>Қазақстан Республикасының</w:t>
            </w:r>
            <w:r w:rsidRPr="00B313FA">
              <w:rPr>
                <w:i/>
                <w:color w:val="000000"/>
                <w:sz w:val="20"/>
                <w:lang w:val="ru-RU"/>
              </w:rPr>
              <w:t xml:space="preserve"> </w:t>
            </w:r>
          </w:p>
          <w:p w:rsidR="00CC3006" w:rsidRPr="00B313FA" w:rsidRDefault="00B313FA">
            <w:pPr>
              <w:spacing w:after="20"/>
              <w:ind w:left="20"/>
              <w:jc w:val="both"/>
              <w:rPr>
                <w:lang w:val="ru-RU"/>
              </w:rPr>
            </w:pPr>
            <w:r w:rsidRPr="00B313FA">
              <w:rPr>
                <w:i/>
                <w:color w:val="000000"/>
                <w:sz w:val="20"/>
                <w:lang w:val="ru-RU"/>
              </w:rPr>
              <w:t xml:space="preserve">Цифрлық даму, инновациялар және </w:t>
            </w:r>
          </w:p>
          <w:p w:rsidR="00CC3006" w:rsidRPr="00B313FA" w:rsidRDefault="00B313FA">
            <w:pPr>
              <w:spacing w:after="20"/>
              <w:ind w:left="20"/>
              <w:jc w:val="both"/>
              <w:rPr>
                <w:lang w:val="ru-RU"/>
              </w:rPr>
            </w:pPr>
            <w:r w:rsidRPr="00B313FA">
              <w:rPr>
                <w:i/>
                <w:color w:val="000000"/>
                <w:sz w:val="20"/>
                <w:lang w:val="ru-RU"/>
              </w:rPr>
              <w:t>аэроғарыш өнеркәсібі министрінің м.а.</w:t>
            </w:r>
          </w:p>
        </w:tc>
        <w:tc>
          <w:tcPr>
            <w:tcW w:w="6150" w:type="dxa"/>
            <w:tcMar>
              <w:top w:w="15" w:type="dxa"/>
              <w:left w:w="15" w:type="dxa"/>
              <w:bottom w:w="15" w:type="dxa"/>
              <w:right w:w="15" w:type="dxa"/>
            </w:tcMar>
            <w:vAlign w:val="center"/>
          </w:tcPr>
          <w:p w:rsidR="00CC3006" w:rsidRDefault="00B313FA">
            <w:pPr>
              <w:spacing w:after="0"/>
            </w:pPr>
            <w:r>
              <w:rPr>
                <w:i/>
                <w:color w:val="000000"/>
                <w:sz w:val="20"/>
              </w:rPr>
              <w:t>А. Батырқожа</w:t>
            </w:r>
          </w:p>
        </w:tc>
      </w:tr>
      <w:tr w:rsidR="00CC3006" w:rsidTr="00B313FA">
        <w:trPr>
          <w:trHeight w:val="30"/>
          <w:tblCellSpacing w:w="0" w:type="auto"/>
        </w:trPr>
        <w:tc>
          <w:tcPr>
            <w:tcW w:w="7780" w:type="dxa"/>
            <w:tcMar>
              <w:top w:w="15" w:type="dxa"/>
              <w:left w:w="15" w:type="dxa"/>
              <w:bottom w:w="15" w:type="dxa"/>
              <w:right w:w="15" w:type="dxa"/>
            </w:tcMar>
            <w:vAlign w:val="center"/>
          </w:tcPr>
          <w:p w:rsidR="00CC3006" w:rsidRDefault="00B313FA">
            <w:pPr>
              <w:spacing w:after="0"/>
              <w:jc w:val="center"/>
            </w:pPr>
            <w:r>
              <w:rPr>
                <w:color w:val="000000"/>
                <w:sz w:val="20"/>
              </w:rPr>
              <w:t> </w:t>
            </w:r>
          </w:p>
        </w:tc>
        <w:tc>
          <w:tcPr>
            <w:tcW w:w="6410" w:type="dxa"/>
            <w:gridSpan w:val="2"/>
            <w:tcMar>
              <w:top w:w="15" w:type="dxa"/>
              <w:left w:w="15" w:type="dxa"/>
              <w:bottom w:w="15" w:type="dxa"/>
              <w:right w:w="15" w:type="dxa"/>
            </w:tcMar>
            <w:vAlign w:val="center"/>
          </w:tcPr>
          <w:p w:rsidR="00B313FA" w:rsidRDefault="00B313FA">
            <w:pPr>
              <w:spacing w:after="0"/>
              <w:jc w:val="center"/>
              <w:rPr>
                <w:color w:val="000000"/>
                <w:sz w:val="20"/>
              </w:rPr>
            </w:pPr>
          </w:p>
          <w:p w:rsidR="00B313FA" w:rsidRDefault="00B313FA">
            <w:pPr>
              <w:spacing w:after="0"/>
              <w:jc w:val="center"/>
              <w:rPr>
                <w:color w:val="000000"/>
                <w:sz w:val="20"/>
              </w:rPr>
            </w:pPr>
          </w:p>
          <w:p w:rsidR="00B313FA" w:rsidRDefault="00B313FA">
            <w:pPr>
              <w:spacing w:after="0"/>
              <w:jc w:val="center"/>
              <w:rPr>
                <w:color w:val="000000"/>
                <w:sz w:val="20"/>
              </w:rPr>
            </w:pPr>
          </w:p>
          <w:p w:rsidR="00CC3006" w:rsidRDefault="00B313FA">
            <w:pPr>
              <w:spacing w:after="0"/>
              <w:jc w:val="center"/>
            </w:pPr>
            <w:r>
              <w:rPr>
                <w:color w:val="000000"/>
                <w:sz w:val="20"/>
              </w:rPr>
              <w:lastRenderedPageBreak/>
              <w:t>Қазақстан Республикасының</w:t>
            </w:r>
            <w:r>
              <w:br/>
            </w:r>
            <w:r>
              <w:rPr>
                <w:color w:val="000000"/>
                <w:sz w:val="20"/>
              </w:rPr>
              <w:t>Цифрлық даму, инновациялар</w:t>
            </w:r>
            <w:r>
              <w:br/>
            </w:r>
            <w:r>
              <w:rPr>
                <w:color w:val="000000"/>
                <w:sz w:val="20"/>
              </w:rPr>
              <w:t>және аэроғарыш өнеркәсібі</w:t>
            </w:r>
            <w:r>
              <w:br/>
            </w:r>
            <w:r>
              <w:rPr>
                <w:color w:val="000000"/>
                <w:sz w:val="20"/>
              </w:rPr>
              <w:t xml:space="preserve">министрінің міндетін </w:t>
            </w:r>
            <w:r>
              <w:br/>
            </w:r>
            <w:r>
              <w:rPr>
                <w:color w:val="000000"/>
                <w:sz w:val="20"/>
              </w:rPr>
              <w:t>атқарушының</w:t>
            </w:r>
            <w:r>
              <w:br/>
            </w:r>
            <w:r>
              <w:rPr>
                <w:color w:val="000000"/>
                <w:sz w:val="20"/>
              </w:rPr>
              <w:t>2020 жылғы 31 қаңтардағы</w:t>
            </w:r>
            <w:r>
              <w:br/>
            </w:r>
            <w:r>
              <w:rPr>
                <w:color w:val="000000"/>
                <w:sz w:val="20"/>
              </w:rPr>
              <w:t>№ 39/НҚ бұйрығымен</w:t>
            </w:r>
            <w:r>
              <w:br/>
            </w:r>
            <w:r>
              <w:rPr>
                <w:color w:val="000000"/>
                <w:sz w:val="20"/>
              </w:rPr>
              <w:t xml:space="preserve">бекітілген бұйрыққа </w:t>
            </w:r>
            <w:r>
              <w:br/>
            </w:r>
            <w:r>
              <w:rPr>
                <w:color w:val="000000"/>
                <w:sz w:val="20"/>
              </w:rPr>
              <w:t>қосымша</w:t>
            </w:r>
          </w:p>
        </w:tc>
      </w:tr>
    </w:tbl>
    <w:p w:rsidR="00CC3006" w:rsidRDefault="00B313FA">
      <w:pPr>
        <w:spacing w:after="0"/>
      </w:pPr>
      <w:bookmarkStart w:id="8" w:name="z10"/>
      <w:r>
        <w:rPr>
          <w:b/>
          <w:color w:val="000000"/>
        </w:rPr>
        <w:lastRenderedPageBreak/>
        <w:t xml:space="preserve"> Мемлекеттік көрсетілетін қызметтер тізілімі</w:t>
      </w:r>
    </w:p>
    <w:bookmarkEnd w:id="8"/>
    <w:p w:rsidR="00CC3006" w:rsidRDefault="00B313FA">
      <w:pPr>
        <w:spacing w:after="0"/>
        <w:jc w:val="both"/>
      </w:pPr>
      <w:r>
        <w:rPr>
          <w:color w:val="FF0000"/>
          <w:sz w:val="28"/>
        </w:rPr>
        <w:t xml:space="preserve">       Ескерту. Тізілім жаңа редакцияда - ҚР Цифрлық даму, инновациялар және аэроғарыш өнеркәсібі министрінің 13.03.2023 № 86/НҚ (алғашқы ресми жарияланғанынан кейін күнтізбелік он </w:t>
      </w:r>
      <w:r>
        <w:rPr>
          <w:color w:val="FF0000"/>
          <w:sz w:val="28"/>
        </w:rPr>
        <w:t xml:space="preserve">күн өткен соң қолданысқа енгізіледі); өзгеріс енгізілді – ҚР Цифрлық даму, инновациялар және аэроғарыш өнеркәсібі министрінің 09.06.2023 № 174/НҚ (қолданысқа енгізілу тәртібін 4-т. қараңыз); </w:t>
      </w:r>
      <w:r w:rsidRPr="00B313FA">
        <w:rPr>
          <w:color w:val="FF0000"/>
          <w:sz w:val="28"/>
          <w:highlight w:val="green"/>
        </w:rPr>
        <w:t>16.08.2023 № 339/НҚ</w:t>
      </w:r>
      <w:bookmarkStart w:id="9" w:name="_GoBack"/>
      <w:bookmarkEnd w:id="9"/>
      <w:r>
        <w:rPr>
          <w:color w:val="FF0000"/>
          <w:sz w:val="28"/>
        </w:rPr>
        <w:t xml:space="preserve"> (алғаш ресми жарияланған күнінен кейін күнтіз</w:t>
      </w:r>
      <w:r>
        <w:rPr>
          <w:color w:val="FF0000"/>
          <w:sz w:val="28"/>
        </w:rPr>
        <w:t>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39"/>
        <w:gridCol w:w="439"/>
        <w:gridCol w:w="1756"/>
        <w:gridCol w:w="439"/>
        <w:gridCol w:w="1756"/>
        <w:gridCol w:w="878"/>
        <w:gridCol w:w="439"/>
        <w:gridCol w:w="878"/>
        <w:gridCol w:w="389"/>
        <w:gridCol w:w="2410"/>
        <w:gridCol w:w="3969"/>
      </w:tblGrid>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Р/с №</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көрсетілетін қызметтің коды</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көрсетілетін қызметтің атауы</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Кіші түрлері</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қызметтер көрсету тәртібін айқындайтын заңға тәуелді нормативтік құқықтық актініәзі</w:t>
            </w:r>
            <w:r>
              <w:rPr>
                <w:color w:val="000000"/>
                <w:sz w:val="20"/>
              </w:rPr>
              <w:t>рлейтін орталық мемлекеттік органның атауы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қызметтер көрсету тәртібін айқындайтын заңға тәуелді нормативтік құқықтық актінің атауы</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3</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5</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6</w:t>
            </w:r>
          </w:p>
        </w:tc>
      </w:tr>
      <w:tr w:rsidR="00CC3006" w:rsidTr="00B313FA">
        <w:trPr>
          <w:trHeight w:val="30"/>
          <w:tblCellSpacing w:w="0" w:type="auto"/>
        </w:trPr>
        <w:tc>
          <w:tcPr>
            <w:tcW w:w="1379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 Бала туу, қамқоршылық және бала тәрбиелеу</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189.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00402002</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Қорғаншылық және қамқоршылық жөнінде анықтамалар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w:t>
            </w:r>
            <w:r>
              <w:rPr>
                <w:color w:val="000000"/>
                <w:sz w:val="20"/>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w:t>
            </w:r>
            <w:r>
              <w:rPr>
                <w:color w:val="000000"/>
                <w:sz w:val="20"/>
              </w:rPr>
              <w:t xml:space="preserve">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190.</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00402003</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Жетім балаға (жетім балаларға) және ата-</w:t>
            </w:r>
            <w:r>
              <w:rPr>
                <w:color w:val="000000"/>
                <w:sz w:val="20"/>
              </w:rPr>
              <w:lastRenderedPageBreak/>
              <w:t>анасының қамқорлығынсыз қалған балаға (балаларға) қамқоршылық немесе қорғаншылық белгілеу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w:t>
            </w:r>
            <w:r>
              <w:rPr>
                <w:color w:val="000000"/>
                <w:sz w:val="20"/>
              </w:rPr>
              <w:t xml:space="preserve">"Отбасы және балалар саласында мемлекеттік қызметтерді көрсету </w:t>
            </w:r>
            <w:r>
              <w:rPr>
                <w:color w:val="000000"/>
                <w:sz w:val="20"/>
              </w:rPr>
              <w:lastRenderedPageBreak/>
              <w:t>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w:t>
            </w:r>
            <w:r>
              <w:rPr>
                <w:color w:val="000000"/>
                <w:sz w:val="20"/>
              </w:rPr>
              <w:t xml:space="preserve">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191.</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00402004</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Кәмелетке толмағандардың мүлкіне иелік ету үшін анықтамалар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w:t>
            </w:r>
            <w:r>
              <w:rPr>
                <w:color w:val="000000"/>
                <w:sz w:val="20"/>
              </w:rPr>
              <w:t>уірдегі № 158 бұйрығы. 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194.</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00402007</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Дамуында проблемалары бар балалар мен жасөспірімдерді оңалту және әлеуметтік бейімдеу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w:t>
            </w:r>
            <w:r>
              <w:rPr>
                <w:color w:val="000000"/>
                <w:sz w:val="20"/>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w:t>
            </w:r>
            <w:r>
              <w:rPr>
                <w:color w:val="000000"/>
                <w:sz w:val="20"/>
              </w:rPr>
              <w:t>тік құқықтық актілерді мемлекеттік тіркеу тізілімінде № 20744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197.</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00402010</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Балаға кері әсер етпейтін ата-ана құқықтарынан айырылған ата-аналарға баламен кездесуіне рұқсат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w:t>
            </w:r>
            <w:r>
              <w:rPr>
                <w:color w:val="000000"/>
                <w:sz w:val="20"/>
              </w:rPr>
              <w:t>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199.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00402013</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Он жасқа толған баланың пікірін есепке алу туралы қорғаншылар мен қамқоршылар органдарының шешімін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w:t>
            </w:r>
            <w:r>
              <w:rPr>
                <w:color w:val="000000"/>
                <w:sz w:val="20"/>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w:t>
            </w:r>
            <w:r>
              <w:rPr>
                <w:color w:val="000000"/>
                <w:sz w:val="20"/>
              </w:rPr>
              <w:t xml:space="preserve"> тіркелген.</w:t>
            </w:r>
          </w:p>
        </w:tc>
      </w:tr>
      <w:tr w:rsidR="00CC3006" w:rsidTr="00B313FA">
        <w:trPr>
          <w:trHeight w:val="30"/>
          <w:tblCellSpacing w:w="0" w:type="auto"/>
        </w:trPr>
        <w:tc>
          <w:tcPr>
            <w:tcW w:w="1379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00403. Балаға білім беру және бос уақыт</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201.</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00403001</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Мектепке дейінгі ұйымдарға </w:t>
            </w:r>
            <w:r>
              <w:rPr>
                <w:color w:val="000000"/>
                <w:sz w:val="20"/>
              </w:rPr>
              <w:t>жіберу үшін мектеп жасына дейінгі (6 жасқа дейін) балаларды кезекке қою</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w:t>
            </w:r>
            <w:r>
              <w:rPr>
                <w:color w:val="000000"/>
                <w:sz w:val="20"/>
              </w:rPr>
              <w:t xml:space="preserve"> бұйрығы. Нормативтік құқықтық актілерді мемлекеттік тіркеу тізілімінде № 20883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202.</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00403002</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Мектепке дейінгі ұйымдарға құжаттарды қабылдау және балаларды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w:t>
            </w:r>
            <w:r>
              <w:rPr>
                <w:color w:val="000000"/>
                <w:sz w:val="20"/>
              </w:rPr>
              <w:t>"Мектепке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w:t>
            </w:r>
            <w:r>
              <w:rPr>
                <w:color w:val="000000"/>
                <w:sz w:val="20"/>
              </w:rPr>
              <w:t>3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203.</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00403003</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"Бастауыш, н</w:t>
            </w:r>
            <w:r>
              <w:rPr>
                <w:color w:val="000000"/>
                <w:sz w:val="20"/>
              </w:rPr>
              <w:t>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w:t>
            </w:r>
            <w:r>
              <w:rPr>
                <w:color w:val="000000"/>
                <w:sz w:val="20"/>
              </w:rPr>
              <w:t xml:space="preserve"> Нормативтік құқықтық актілерді мемлекеттік тіркеу тізілімінде № 17553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204.</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00403004</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w:t>
            </w:r>
            <w:r>
              <w:rPr>
                <w:color w:val="000000"/>
                <w:sz w:val="20"/>
              </w:rPr>
              <w:t>ұйымдастыру үшін құжаттар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w:t>
            </w:r>
            <w:r>
              <w:rPr>
                <w:color w:val="000000"/>
                <w:sz w:val="20"/>
              </w:rPr>
              <w:t>ылғы 27 мамырдағы № 223 бұйрығы. Нормативтік құқықтық актілерді мемлекеттік тіркеу тізілімінде № 20744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205.</w:t>
            </w:r>
          </w:p>
        </w:tc>
        <w:tc>
          <w:tcPr>
            <w:tcW w:w="219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00403005</w:t>
            </w:r>
          </w:p>
        </w:tc>
        <w:tc>
          <w:tcPr>
            <w:tcW w:w="263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Арнайы жалпы білім беретін </w:t>
            </w:r>
            <w:r>
              <w:rPr>
                <w:color w:val="000000"/>
                <w:sz w:val="20"/>
              </w:rPr>
              <w:lastRenderedPageBreak/>
              <w:t>оқу бағдарламалары бойынша оқыту үшін мүмкіндіктері шектеулі балалардың құжаттарын қабылдау жә</w:t>
            </w:r>
            <w:r>
              <w:rPr>
                <w:color w:val="000000"/>
                <w:sz w:val="20"/>
              </w:rPr>
              <w:t>не арнайы білім беру ұйымдарына (арнайы топтарға/сыныптарға)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 xml:space="preserve">Арнайы жалпы </w:t>
            </w:r>
            <w:r>
              <w:rPr>
                <w:color w:val="000000"/>
                <w:sz w:val="20"/>
              </w:rPr>
              <w:lastRenderedPageBreak/>
              <w:t>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ОМ</w:t>
            </w:r>
          </w:p>
        </w:tc>
        <w:tc>
          <w:tcPr>
            <w:tcW w:w="3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"Психологиялық-педа</w:t>
            </w:r>
            <w:r>
              <w:rPr>
                <w:color w:val="000000"/>
                <w:sz w:val="20"/>
              </w:rPr>
              <w:t xml:space="preserve">гогикалық қолдау </w:t>
            </w:r>
            <w:r>
              <w:rPr>
                <w:color w:val="000000"/>
                <w:sz w:val="20"/>
              </w:rPr>
              <w:lastRenderedPageBreak/>
              <w:t>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w:t>
            </w:r>
            <w:r>
              <w:rPr>
                <w:color w:val="000000"/>
                <w:sz w:val="20"/>
              </w:rPr>
              <w:t>рді мемлекеттік тіркеу тізілімінде № 20744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206.</w:t>
            </w:r>
          </w:p>
        </w:tc>
        <w:tc>
          <w:tcPr>
            <w:tcW w:w="2195" w:type="dxa"/>
            <w:gridSpan w:val="2"/>
            <w:vMerge/>
            <w:tcBorders>
              <w:top w:val="nil"/>
              <w:left w:val="single" w:sz="5" w:space="0" w:color="CFCFCF"/>
              <w:bottom w:val="single" w:sz="5" w:space="0" w:color="CFCFCF"/>
              <w:right w:val="single" w:sz="5" w:space="0" w:color="CFCFCF"/>
            </w:tcBorders>
          </w:tcPr>
          <w:p w:rsidR="00CC3006" w:rsidRDefault="00CC3006"/>
        </w:tc>
        <w:tc>
          <w:tcPr>
            <w:tcW w:w="2634" w:type="dxa"/>
            <w:gridSpan w:val="2"/>
            <w:vMerge/>
            <w:tcBorders>
              <w:top w:val="nil"/>
              <w:left w:val="single" w:sz="5" w:space="0" w:color="CFCFCF"/>
              <w:bottom w:val="single" w:sz="5" w:space="0" w:color="CFCFCF"/>
              <w:right w:val="single" w:sz="5" w:space="0" w:color="CFCFCF"/>
            </w:tcBorders>
          </w:tcPr>
          <w:p w:rsidR="00CC3006" w:rsidRDefault="00CC3006"/>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2410" w:type="dxa"/>
            <w:vMerge/>
            <w:tcBorders>
              <w:top w:val="nil"/>
              <w:left w:val="single" w:sz="5" w:space="0" w:color="CFCFCF"/>
              <w:bottom w:val="single" w:sz="5" w:space="0" w:color="CFCFCF"/>
              <w:right w:val="single" w:sz="5" w:space="0" w:color="CFCFCF"/>
            </w:tcBorders>
          </w:tcPr>
          <w:p w:rsidR="00CC3006" w:rsidRDefault="00CC3006"/>
        </w:tc>
        <w:tc>
          <w:tcPr>
            <w:tcW w:w="3969" w:type="dxa"/>
            <w:vMerge/>
            <w:tcBorders>
              <w:top w:val="nil"/>
              <w:left w:val="single" w:sz="5" w:space="0" w:color="CFCFCF"/>
              <w:bottom w:val="single" w:sz="5" w:space="0" w:color="CFCFCF"/>
              <w:right w:val="single" w:sz="5" w:space="0" w:color="CFCFCF"/>
            </w:tcBorders>
          </w:tcPr>
          <w:p w:rsidR="00CC3006" w:rsidRDefault="00CC3006"/>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207.</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00403006</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Балаларға қосымша білім беру бойынша қосымша білім беру ұйымдарына құжаттар қабылдау және оқуға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"Балаларға қосымша білім беру бойынша қосымша білім беру ұйымдарына құжаттар қабылдау және оқуға қабылдау мемлекеттік қызметін көрсету қағидалары</w:t>
            </w:r>
            <w:r>
              <w:rPr>
                <w:color w:val="000000"/>
                <w:sz w:val="20"/>
              </w:rPr>
              <w:t>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208.</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00403007</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Шалғайдағы ауылдық елді мекендерде тұратын </w:t>
            </w:r>
            <w:r>
              <w:rPr>
                <w:color w:val="000000"/>
                <w:sz w:val="20"/>
              </w:rPr>
              <w:lastRenderedPageBreak/>
              <w:t>балаларды жалпы білім беру ұйымдарына және кейін үйлеріне тегін тасымалдауды ұсыну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w:t>
            </w:r>
            <w:r>
              <w:rPr>
                <w:color w:val="000000"/>
                <w:sz w:val="20"/>
              </w:rPr>
              <w:lastRenderedPageBreak/>
              <w:t>қағидаларын бекіту туралы" Қазақстан Республикасы Білім және ғылым министрінің 2020 жылғы 24 сәуірдегі №</w:t>
            </w:r>
            <w:r>
              <w:rPr>
                <w:color w:val="000000"/>
                <w:sz w:val="20"/>
              </w:rPr>
              <w:t xml:space="preserve"> 158 бұйрығы. Нормативтік құқықтық актілерді мемлекеттік тіркеу тізілімінде № 20478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209.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00403008</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w:t>
            </w:r>
            <w:r>
              <w:rPr>
                <w:color w:val="000000"/>
                <w:sz w:val="20"/>
              </w:rPr>
              <w:t>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210.</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00403009</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w:t>
            </w:r>
            <w:r>
              <w:rPr>
                <w:color w:val="000000"/>
                <w:sz w:val="20"/>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w:t>
            </w:r>
            <w:r>
              <w:rPr>
                <w:color w:val="000000"/>
                <w:sz w:val="20"/>
              </w:rPr>
              <w:t xml:space="preserve">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210-1.</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00403009 -1</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білім беру ұйымдарының білім алушылары мен тәрбиеленушілеріне қаржылық және материалдық көмек көрсету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w:t>
            </w:r>
          </w:p>
          <w:p w:rsidR="00CC3006" w:rsidRDefault="00B313FA">
            <w:pPr>
              <w:spacing w:after="20"/>
              <w:ind w:left="20"/>
              <w:jc w:val="both"/>
            </w:pPr>
            <w:r>
              <w:rPr>
                <w:color w:val="000000"/>
                <w:sz w:val="20"/>
              </w:rPr>
              <w:t>ОАМ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211.</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00403010</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Негізгі орта, жалпы орта білім беру ұйымдарында экстернат нысанында оқуға рұқсат беру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"Экстернат нысанында оқыту қағидаларын бекіту туралы" Қазақстан Республикасы Білім және ғылым министрінің 2016 жылғы 22 қаңтардағы № 61 бұйрығы. Нормативтік құқықтық актілерді мемлекеттік тіркеу тізілімінде № 13110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219.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00403015</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Бастауыш, негізгі орта, жалпы орта білім беру </w:t>
            </w:r>
            <w:r>
              <w:rPr>
                <w:color w:val="000000"/>
                <w:sz w:val="20"/>
              </w:rPr>
              <w:lastRenderedPageBreak/>
              <w:t>ұйымдары арасында балаларды ауыстыру үшін құжаттарды қабылдау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w:t>
            </w:r>
            <w:r>
              <w:rPr>
                <w:color w:val="000000"/>
                <w:sz w:val="20"/>
              </w:rPr>
              <w:t xml:space="preserve">"Бастауыш, негізгі орта және жалпы орта білімнің жалпы білім беретін оқу </w:t>
            </w:r>
            <w:r>
              <w:rPr>
                <w:color w:val="000000"/>
                <w:sz w:val="20"/>
              </w:rPr>
              <w:lastRenderedPageBreak/>
              <w:t xml:space="preserve">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w:t>
            </w:r>
            <w:r>
              <w:rPr>
                <w:color w:val="000000"/>
                <w:sz w:val="20"/>
              </w:rPr>
              <w:t>564 бұйрығы. Нормативтік құқықтық актілерді мемлекеттік тіркеу тізілімінде № 17553 болып тіркелген.</w:t>
            </w:r>
          </w:p>
        </w:tc>
      </w:tr>
      <w:tr w:rsidR="00CC3006" w:rsidTr="00B313FA">
        <w:trPr>
          <w:trHeight w:val="30"/>
          <w:tblCellSpacing w:w="0" w:type="auto"/>
        </w:trPr>
        <w:tc>
          <w:tcPr>
            <w:tcW w:w="1379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00404. Баланы бағу және қамтамасыз ету</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222.</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00404002</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саласындағы қағ</w:t>
            </w:r>
            <w:r>
              <w:rPr>
                <w:color w:val="000000"/>
                <w:sz w:val="20"/>
              </w:rPr>
              <w:t>идаларды бекіту туралы" Қазақстан Республикасы Оқу-ағарту министрінің 2023 жылғы 30 маусымдағы № 188 бұйрығы. Қазақстан Республикасының Әділет министрлігінде 2023 жылғы 1 шiлдеде № 33011 болып тіркелді.</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223.</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00404003</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Баланы (балаларды) патронаттық тәрбиел</w:t>
            </w:r>
            <w:r>
              <w:rPr>
                <w:color w:val="000000"/>
                <w:sz w:val="20"/>
              </w:rPr>
              <w:t>еуге беру және патронат тәрбиешілерге берілген баланы (балаларды) асырап-бағуға ақшалай қаражат төлеуді тағайындау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w:t>
            </w:r>
            <w:r>
              <w:rPr>
                <w:color w:val="000000"/>
                <w:sz w:val="20"/>
              </w:rPr>
              <w:t>"Отбасы және балалар саласындағы қағидаларды бекіту туралы" Қазақстан Республикасы Оқу-ағарту министрінің 2023 жылғы 30 маусымдағы № 188 бұйрығы. Қазақстан Республикасының Әділет министрлігінде 2023 жылғы 1 шiлдеде № 33011 болып тіркелді.</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224.</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00404004</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w:t>
            </w:r>
            <w:r>
              <w:rPr>
                <w:color w:val="000000"/>
                <w:sz w:val="20"/>
              </w:rPr>
              <w:t>ла асырап алуға тілек білдірген адамдарды есепке қою</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w:t>
            </w:r>
            <w:r>
              <w:rPr>
                <w:color w:val="000000"/>
                <w:sz w:val="20"/>
              </w:rPr>
              <w:t>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тіркелген.</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227.</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00404006</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Жетім баланы және (немесе) ата-анасының </w:t>
            </w:r>
            <w:r>
              <w:rPr>
                <w:color w:val="000000"/>
                <w:sz w:val="20"/>
              </w:rPr>
              <w:lastRenderedPageBreak/>
              <w:t xml:space="preserve">қамқорлығынсыз қалған баланы асырап алуға байланысты біржолғы ақшалай төлемді </w:t>
            </w:r>
            <w:r>
              <w:rPr>
                <w:color w:val="000000"/>
                <w:sz w:val="20"/>
              </w:rPr>
              <w:t>тағайындау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"Отбасы және балалар саласындағы қағидаларды бекіту туралы" Қазақстан </w:t>
            </w:r>
            <w:r>
              <w:rPr>
                <w:color w:val="000000"/>
                <w:sz w:val="20"/>
              </w:rPr>
              <w:lastRenderedPageBreak/>
              <w:t>Республикасы Оқу-ағарту министрінің 2023 жылғы 30 маусымдағы № 188 бұйрығы. Қазақстан Республикасының Әділет министрлігінде 2023 жылғы 1 шiлдеде № 33011 болып тіркелді.</w:t>
            </w:r>
          </w:p>
        </w:tc>
      </w:tr>
      <w:tr w:rsidR="00CC3006" w:rsidTr="00B313FA">
        <w:trPr>
          <w:trHeight w:val="30"/>
          <w:tblCellSpacing w:w="0" w:type="auto"/>
        </w:trPr>
        <w:tc>
          <w:tcPr>
            <w:tcW w:w="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lastRenderedPageBreak/>
              <w:t>228.</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00404007</w:t>
            </w:r>
          </w:p>
        </w:tc>
        <w:tc>
          <w:tcPr>
            <w:tcW w:w="2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Баланы (балаларды) қабылдаушы отбасына тәрбиелеуге беру және оларды асырауға ақшалай қаражат төлеуді тағайындау</w:t>
            </w:r>
          </w:p>
        </w:tc>
        <w:tc>
          <w:tcPr>
            <w:tcW w:w="17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 </w:t>
            </w:r>
            <w:r>
              <w:rPr>
                <w:color w:val="000000"/>
                <w:sz w:val="20"/>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w:t>
            </w:r>
            <w:r>
              <w:rPr>
                <w:color w:val="000000"/>
                <w:sz w:val="20"/>
              </w:rPr>
              <w:t xml:space="preserve"> тіркелген.</w:t>
            </w:r>
          </w:p>
        </w:tc>
      </w:tr>
      <w:tr w:rsidR="00CC3006" w:rsidTr="00B313FA">
        <w:trPr>
          <w:trHeight w:val="30"/>
          <w:tblCellSpacing w:w="0" w:type="auto"/>
        </w:trPr>
        <w:tc>
          <w:tcPr>
            <w:tcW w:w="1379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005. Мүлік және зияткерлік меншік құқығы</w:t>
            </w:r>
          </w:p>
        </w:tc>
      </w:tr>
      <w:tr w:rsidR="00CC3006" w:rsidTr="00B313FA">
        <w:trPr>
          <w:trHeight w:val="30"/>
          <w:tblCellSpacing w:w="0" w:type="auto"/>
        </w:trPr>
        <w:tc>
          <w:tcPr>
            <w:tcW w:w="1379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00803. Білім және ғылым </w:t>
            </w:r>
            <w:r>
              <w:rPr>
                <w:color w:val="000000"/>
                <w:sz w:val="20"/>
              </w:rPr>
              <w:t>саласындағы өзге де мемлекеттік көрсетілетін қызметтер</w:t>
            </w:r>
          </w:p>
        </w:tc>
      </w:tr>
      <w:tr w:rsidR="00CC3006" w:rsidTr="00B313FA">
        <w:trPr>
          <w:trHeight w:val="30"/>
          <w:tblCellSpacing w:w="0" w:type="auto"/>
        </w:trPr>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479.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00803005</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Негізгі орта, жалпы орта білім беру туралы құжаттардың телнұсқаларын беру</w:t>
            </w:r>
          </w:p>
        </w:tc>
        <w:tc>
          <w:tcPr>
            <w:tcW w:w="13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67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"Білім туралы мемлекеттік үлгідегі құжаттардың түрлері мен нысандарын және оларды беру қағидаларын бекіту </w:t>
            </w:r>
            <w:r>
              <w:rPr>
                <w:color w:val="000000"/>
                <w:sz w:val="20"/>
              </w:rPr>
              <w:t>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r w:rsidR="00CC3006" w:rsidTr="00B313FA">
        <w:trPr>
          <w:trHeight w:val="30"/>
          <w:tblCellSpacing w:w="0" w:type="auto"/>
        </w:trPr>
        <w:tc>
          <w:tcPr>
            <w:tcW w:w="439" w:type="dxa"/>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B313FA">
            <w:pPr>
              <w:spacing w:after="20"/>
              <w:ind w:left="20"/>
              <w:jc w:val="both"/>
            </w:pPr>
            <w:r>
              <w:rPr>
                <w:color w:val="000000"/>
                <w:sz w:val="20"/>
              </w:rPr>
              <w:t>482.</w:t>
            </w:r>
          </w:p>
        </w:tc>
        <w:tc>
          <w:tcPr>
            <w:tcW w:w="2195" w:type="dxa"/>
            <w:gridSpan w:val="2"/>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B313FA">
            <w:pPr>
              <w:spacing w:after="20"/>
              <w:ind w:left="20"/>
              <w:jc w:val="both"/>
            </w:pPr>
            <w:r>
              <w:rPr>
                <w:color w:val="000000"/>
                <w:sz w:val="20"/>
              </w:rPr>
              <w:t>00803007-1</w:t>
            </w:r>
          </w:p>
        </w:tc>
        <w:tc>
          <w:tcPr>
            <w:tcW w:w="2195" w:type="dxa"/>
            <w:gridSpan w:val="2"/>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B313FA">
            <w:pPr>
              <w:spacing w:after="20"/>
              <w:ind w:left="20"/>
              <w:jc w:val="both"/>
            </w:pPr>
            <w:r>
              <w:rPr>
                <w:color w:val="000000"/>
                <w:sz w:val="20"/>
              </w:rPr>
              <w:t xml:space="preserve">Білім туралы құжаттардағы мәліметтерді </w:t>
            </w:r>
            <w:r>
              <w:rPr>
                <w:color w:val="000000"/>
                <w:sz w:val="20"/>
              </w:rPr>
              <w:t>өзектендіру (түзету)</w:t>
            </w:r>
          </w:p>
        </w:tc>
        <w:tc>
          <w:tcPr>
            <w:tcW w:w="1317" w:type="dxa"/>
            <w:gridSpan w:val="2"/>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6768" w:type="dxa"/>
            <w:gridSpan w:val="3"/>
            <w:tcBorders>
              <w:top w:val="single" w:sz="5" w:space="0" w:color="CFCFCF"/>
              <w:left w:val="single" w:sz="5" w:space="0" w:color="CFCFCF"/>
              <w:bottom w:val="single" w:sz="5" w:space="0" w:color="CFCFCF"/>
              <w:right w:val="single" w:sz="5" w:space="0" w:color="CFCFCF"/>
            </w:tcBorders>
            <w:shd w:val="clear" w:color="auto" w:fill="FFFF00"/>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r>
      <w:tr w:rsidR="00CC3006" w:rsidTr="00B313FA">
        <w:trPr>
          <w:trHeight w:val="30"/>
          <w:tblCellSpacing w:w="0" w:type="auto"/>
        </w:trPr>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485.</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00803009</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білім беру ұйымдарының бірінші басшыларын тағайындауға арналған конкурсқа қатысу үшін құжаттар қабылдау</w:t>
            </w:r>
          </w:p>
        </w:tc>
        <w:tc>
          <w:tcPr>
            <w:tcW w:w="13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67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w:t>
            </w:r>
            <w:r>
              <w:rPr>
                <w:color w:val="000000"/>
                <w:sz w:val="20"/>
              </w:rPr>
              <w:t>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тіркелген.</w:t>
            </w:r>
          </w:p>
        </w:tc>
      </w:tr>
      <w:tr w:rsidR="00CC3006" w:rsidTr="00B313FA">
        <w:trPr>
          <w:trHeight w:val="30"/>
          <w:tblCellSpacing w:w="0" w:type="auto"/>
        </w:trPr>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495.</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00803014</w:t>
            </w:r>
          </w:p>
        </w:tc>
        <w:tc>
          <w:tcPr>
            <w:tcW w:w="21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Педагогтерді аттестаттаудан өткізу үшін құжаттар қабылдау</w:t>
            </w:r>
          </w:p>
        </w:tc>
        <w:tc>
          <w:tcPr>
            <w:tcW w:w="13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CC3006">
            <w:pPr>
              <w:spacing w:after="20"/>
              <w:ind w:left="20"/>
              <w:jc w:val="both"/>
            </w:pPr>
          </w:p>
          <w:p w:rsidR="00CC3006" w:rsidRDefault="00CC3006">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ОМ</w:t>
            </w:r>
          </w:p>
        </w:tc>
        <w:tc>
          <w:tcPr>
            <w:tcW w:w="67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3006" w:rsidRDefault="00B313FA">
            <w:pPr>
              <w:spacing w:after="20"/>
              <w:ind w:left="20"/>
              <w:jc w:val="both"/>
            </w:pPr>
            <w:r>
              <w:rPr>
                <w:color w:val="000000"/>
                <w:sz w:val="20"/>
              </w:rPr>
              <w:t xml:space="preserve">"Мектепке дейінгі тәрбие мен оқытуды, бастауыш, негізгі орта және жалпы орта білімнің жалпы білім беретін оқу </w:t>
            </w:r>
            <w:r>
              <w:rPr>
                <w:color w:val="000000"/>
                <w:sz w:val="20"/>
              </w:rPr>
              <w:t xml:space="preserve">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w:t>
            </w:r>
            <w:r>
              <w:rPr>
                <w:color w:val="000000"/>
                <w:sz w:val="20"/>
              </w:rPr>
              <w:lastRenderedPageBreak/>
              <w:t>азамат</w:t>
            </w:r>
            <w:r>
              <w:rPr>
                <w:color w:val="000000"/>
                <w:sz w:val="20"/>
              </w:rPr>
              <w:t>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тіркелген</w:t>
            </w:r>
            <w:r>
              <w:rPr>
                <w:color w:val="000000"/>
                <w:sz w:val="20"/>
              </w:rPr>
              <w:t>.</w:t>
            </w:r>
          </w:p>
        </w:tc>
      </w:tr>
    </w:tbl>
    <w:p w:rsidR="00CC3006" w:rsidRPr="00B313FA" w:rsidRDefault="00CC3006">
      <w:pPr>
        <w:pStyle w:val="disclaimer"/>
        <w:rPr>
          <w:lang w:val="ru-RU"/>
        </w:rPr>
      </w:pPr>
    </w:p>
    <w:sectPr w:rsidR="00CC3006" w:rsidRPr="00B313FA" w:rsidSect="00B313FA">
      <w:pgSz w:w="16839" w:h="11907" w:orient="landscape" w:code="9"/>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CC3006"/>
    <w:rsid w:val="00B313FA"/>
    <w:rsid w:val="00CC3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D46B"/>
  <w15:docId w15:val="{4E161EBA-0FC8-4115-AD25-68C9A2E6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2201</Words>
  <Characters>12552</Characters>
  <Application>Microsoft Office Word</Application>
  <DocSecurity>0</DocSecurity>
  <Lines>104</Lines>
  <Paragraphs>29</Paragraphs>
  <ScaleCrop>false</ScaleCrop>
  <Company>SPecialiST RePack</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2023-12-05T09:21:00Z</dcterms:created>
  <dcterms:modified xsi:type="dcterms:W3CDTF">2023-12-05T09:32:00Z</dcterms:modified>
</cp:coreProperties>
</file>